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42F74" w14:textId="3D8274DC" w:rsidR="003A629B" w:rsidRDefault="003A629B" w:rsidP="003A629B">
      <w:pPr>
        <w:tabs>
          <w:tab w:val="left" w:pos="142"/>
          <w:tab w:val="left" w:pos="828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9859490"/>
      <w:r>
        <w:rPr>
          <w:noProof/>
        </w:rPr>
        <w:drawing>
          <wp:anchor distT="0" distB="0" distL="114300" distR="114300" simplePos="0" relativeHeight="251659264" behindDoc="0" locked="0" layoutInCell="1" allowOverlap="1" wp14:anchorId="3498C8D7" wp14:editId="645DAF31">
            <wp:simplePos x="0" y="0"/>
            <wp:positionH relativeFrom="column">
              <wp:posOffset>2453640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5D3CFF" w14:textId="77777777" w:rsidR="003A629B" w:rsidRDefault="003A629B" w:rsidP="003A629B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F9E3E6" w14:textId="58DBB147" w:rsidR="003A629B" w:rsidRPr="00373BA5" w:rsidRDefault="003A629B" w:rsidP="003A629B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3B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</w:t>
      </w:r>
    </w:p>
    <w:p w14:paraId="46A89930" w14:textId="77777777" w:rsidR="003A629B" w:rsidRPr="000B0EAB" w:rsidRDefault="003A629B" w:rsidP="003A629B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07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14:paraId="4D09ADD7" w14:textId="77777777" w:rsidR="003A629B" w:rsidRDefault="003A629B" w:rsidP="003A629B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color w:val="000000"/>
          <w:sz w:val="16"/>
          <w:szCs w:val="16"/>
          <w:lang w:val="uk-UA" w:eastAsia="ru-RU"/>
        </w:rPr>
      </w:pPr>
    </w:p>
    <w:p w14:paraId="075EDE10" w14:textId="6D5D710C" w:rsidR="003A629B" w:rsidRPr="00863F8A" w:rsidRDefault="003A629B" w:rsidP="003A629B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 w:rsidRPr="00863F8A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                                      УКРАЇНА</w:t>
      </w:r>
    </w:p>
    <w:p w14:paraId="5D79ADD4" w14:textId="77777777" w:rsidR="003A629B" w:rsidRDefault="003A629B" w:rsidP="003A629B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                      ХМІЛЬНИЦЬКА РАЙОННА РАДА           </w:t>
      </w:r>
    </w:p>
    <w:p w14:paraId="200E89B1" w14:textId="77777777" w:rsidR="003A629B" w:rsidRDefault="003A629B" w:rsidP="003A629B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                              ВІННИЦЬКОЇ ОБЛАСТІ</w:t>
      </w:r>
    </w:p>
    <w:p w14:paraId="68C4FF73" w14:textId="221AF7DA" w:rsidR="003A629B" w:rsidRDefault="003A629B" w:rsidP="003A629B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ind w:left="426"/>
        <w:outlineLvl w:val="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Я  №</w:t>
      </w:r>
      <w:r w:rsidR="00012DB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307</w:t>
      </w:r>
    </w:p>
    <w:p w14:paraId="6888C8CC" w14:textId="77777777" w:rsidR="003A629B" w:rsidRDefault="003A629B" w:rsidP="003A629B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14:paraId="628C3B22" w14:textId="712D14E9" w:rsidR="003A629B" w:rsidRDefault="003A629B" w:rsidP="003A62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 w:rsidR="00AE487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18 вересня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2025 року                                          31 сесія 8 скликання</w:t>
      </w:r>
    </w:p>
    <w:p w14:paraId="38C57F50" w14:textId="77777777" w:rsidR="003A629B" w:rsidRDefault="003A629B" w:rsidP="003A629B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0BB1F27D" w14:textId="77777777" w:rsidR="003A629B" w:rsidRDefault="003A629B" w:rsidP="003A629B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44B05165" w14:textId="77777777" w:rsidR="003A629B" w:rsidRDefault="003A629B" w:rsidP="003A6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14:paraId="3B2F5B12" w14:textId="77777777" w:rsidR="003A629B" w:rsidRPr="00D516DE" w:rsidRDefault="003A629B" w:rsidP="003A62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516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Кривенко І.І.</w:t>
      </w:r>
    </w:p>
    <w:p w14:paraId="22C5910A" w14:textId="77777777" w:rsidR="003A629B" w:rsidRDefault="003A629B" w:rsidP="003A62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1059FBC3" w14:textId="77777777" w:rsidR="003A629B" w:rsidRDefault="003A629B" w:rsidP="003A62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пункту 10 частини 1 статті 43, частини 1 статті 49 Закону України «Про місцеве самоврядування в Україні», пункту 2 частини 2           статті 5 Закону України «Про статус депутатів місцевих рад», розглянувши заяв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Pr="00D90B5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Кривенко Івана Івановича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10.07.2025 року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дострокове припинення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повноважень депутата Хмільницької районної ради,  враховуючи висновки постійної комісії районної ради з питань  депутатської діяльності, регламенту, інформації та законності районна рада </w:t>
      </w:r>
      <w:r w:rsidRPr="00B47B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05B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1C141F" w14:textId="27889772" w:rsidR="003A629B" w:rsidRDefault="003A629B" w:rsidP="003A62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A562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1.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Припинити достроково повноваження депутата Хмільницької районної ради 8 скликання</w:t>
      </w:r>
      <w:r w:rsidRPr="00D90B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D90B5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Кривенко Івана Івановича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обрано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D90B5F" w:rsidRPr="00D90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B5F" w:rsidRPr="007B705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90B5F"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="00D90B5F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</w:t>
      </w:r>
      <w:r w:rsidR="00D90B5F"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  <w:r w:rsidR="00D90B5F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ПОЛІТИЧН</w:t>
      </w:r>
      <w:r w:rsidR="00D90B5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90B5F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ПАРТІ</w:t>
      </w:r>
      <w:r w:rsidR="00D90B5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90B5F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  «</w:t>
      </w:r>
      <w:r w:rsidR="00D90B5F">
        <w:rPr>
          <w:rFonts w:ascii="Times New Roman" w:hAnsi="Times New Roman" w:cs="Times New Roman"/>
          <w:sz w:val="28"/>
          <w:szCs w:val="28"/>
          <w:lang w:val="uk-UA"/>
        </w:rPr>
        <w:t xml:space="preserve">ЄВРОПЕЙСЬКА СОЛІДАРНІСТЬ» </w:t>
      </w:r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="00D90B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</w:t>
      </w:r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особистої заяви про склад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  депутатських повноважень.</w:t>
      </w:r>
      <w:r w:rsidRPr="007066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B3CD083" w14:textId="77777777" w:rsidR="003A629B" w:rsidRPr="006C6981" w:rsidRDefault="003A629B" w:rsidP="003A62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D90B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>.Направити дане рішення до Хмільницької районної територіальної виборчої комісії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271816F8" w14:textId="77777777" w:rsidR="003A629B" w:rsidRPr="00647590" w:rsidRDefault="003A629B" w:rsidP="003A629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D90B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235F8B7" w14:textId="77777777" w:rsidR="003A629B" w:rsidRPr="00647590" w:rsidRDefault="003A629B" w:rsidP="003A629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B936F67" w14:textId="77777777" w:rsidR="003A629B" w:rsidRPr="00647590" w:rsidRDefault="003A629B" w:rsidP="003A629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25A3F9" w14:textId="77777777" w:rsidR="003A629B" w:rsidRDefault="003A629B" w:rsidP="003A62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Юрій СЛАБЧУК</w:t>
      </w:r>
    </w:p>
    <w:bookmarkEnd w:id="0"/>
    <w:p w14:paraId="29107454" w14:textId="77777777" w:rsidR="003A629B" w:rsidRDefault="003A629B" w:rsidP="003A6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74B9181" w14:textId="77777777" w:rsidR="003A629B" w:rsidRPr="003A629B" w:rsidRDefault="003A629B" w:rsidP="003A629B">
      <w:pPr>
        <w:rPr>
          <w:b/>
          <w:sz w:val="28"/>
          <w:szCs w:val="28"/>
          <w:lang w:val="uk-UA"/>
        </w:rPr>
      </w:pPr>
    </w:p>
    <w:p w14:paraId="2919FDA6" w14:textId="77777777" w:rsidR="003A629B" w:rsidRPr="003A629B" w:rsidRDefault="003A629B" w:rsidP="003A629B">
      <w:pPr>
        <w:rPr>
          <w:lang w:val="uk-UA"/>
        </w:rPr>
      </w:pPr>
    </w:p>
    <w:p w14:paraId="65247F7A" w14:textId="77777777" w:rsidR="003A629B" w:rsidRPr="003A629B" w:rsidRDefault="003A629B" w:rsidP="003A629B">
      <w:pPr>
        <w:rPr>
          <w:lang w:val="uk-UA"/>
        </w:rPr>
      </w:pPr>
    </w:p>
    <w:p w14:paraId="443B51AC" w14:textId="77777777" w:rsidR="003A629B" w:rsidRPr="003A629B" w:rsidRDefault="003A629B" w:rsidP="003A629B">
      <w:pPr>
        <w:rPr>
          <w:lang w:val="uk-UA"/>
        </w:rPr>
      </w:pPr>
    </w:p>
    <w:p w14:paraId="32B911F8" w14:textId="77777777" w:rsidR="003A629B" w:rsidRPr="003A629B" w:rsidRDefault="003A629B" w:rsidP="003A629B">
      <w:pPr>
        <w:rPr>
          <w:lang w:val="uk-UA"/>
        </w:rPr>
      </w:pPr>
    </w:p>
    <w:sectPr w:rsidR="003A629B" w:rsidRPr="003A6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29B"/>
    <w:rsid w:val="00012DBF"/>
    <w:rsid w:val="003A629B"/>
    <w:rsid w:val="003D79F0"/>
    <w:rsid w:val="00863F8A"/>
    <w:rsid w:val="00A56252"/>
    <w:rsid w:val="00AE487D"/>
    <w:rsid w:val="00D9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DA9B"/>
  <w15:chartTrackingRefBased/>
  <w15:docId w15:val="{A4ECD840-067A-4EE2-AC31-2E1B42FF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9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cp:lastPrinted>2025-09-09T07:08:00Z</cp:lastPrinted>
  <dcterms:created xsi:type="dcterms:W3CDTF">2025-07-16T06:47:00Z</dcterms:created>
  <dcterms:modified xsi:type="dcterms:W3CDTF">2025-09-24T05:09:00Z</dcterms:modified>
</cp:coreProperties>
</file>